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7EC" w:rsidRDefault="000B37EC" w:rsidP="000B37EC">
      <w:pPr>
        <w:pStyle w:val="Corpsdetexte"/>
        <w:spacing w:before="10"/>
        <w:rPr>
          <w:b w:val="0"/>
          <w:sz w:val="13"/>
        </w:rPr>
      </w:pPr>
    </w:p>
    <w:p w:rsidR="000B37EC" w:rsidRDefault="000B37EC" w:rsidP="000B37EC">
      <w:pPr>
        <w:rPr>
          <w:sz w:val="13"/>
        </w:rPr>
        <w:sectPr w:rsidR="000B37EC" w:rsidSect="000B37EC">
          <w:headerReference w:type="default" r:id="rId7"/>
          <w:pgSz w:w="11910" w:h="16840"/>
          <w:pgMar w:top="1600" w:right="100" w:bottom="280" w:left="40" w:header="1368" w:footer="0" w:gutter="0"/>
          <w:cols w:space="720"/>
        </w:sectPr>
      </w:pPr>
    </w:p>
    <w:p w:rsidR="000B37EC" w:rsidRDefault="000B37EC" w:rsidP="000B37EC">
      <w:pPr>
        <w:spacing w:before="13"/>
        <w:ind w:left="851" w:right="-874"/>
        <w:rPr>
          <w:rFonts w:ascii="Arial"/>
          <w:b/>
        </w:rPr>
      </w:pPr>
      <w:r>
        <w:rPr>
          <w:rFonts w:ascii="Arial"/>
          <w:b/>
          <w:u w:val="single"/>
        </w:rPr>
        <w:t>ROYAUME</w:t>
      </w:r>
      <w:r>
        <w:rPr>
          <w:rFonts w:ascii="Arial"/>
          <w:b/>
          <w:spacing w:val="-6"/>
          <w:u w:val="single"/>
        </w:rPr>
        <w:t xml:space="preserve"> </w:t>
      </w:r>
      <w:r>
        <w:rPr>
          <w:rFonts w:ascii="Arial"/>
          <w:b/>
          <w:u w:val="single"/>
        </w:rPr>
        <w:t>DU</w:t>
      </w:r>
      <w:r>
        <w:rPr>
          <w:rFonts w:ascii="Arial"/>
          <w:b/>
          <w:spacing w:val="-5"/>
          <w:u w:val="single"/>
        </w:rPr>
        <w:t xml:space="preserve"> </w:t>
      </w:r>
      <w:r>
        <w:rPr>
          <w:rFonts w:ascii="Arial"/>
          <w:b/>
          <w:spacing w:val="-4"/>
          <w:u w:val="single"/>
        </w:rPr>
        <w:t>MAROC</w:t>
      </w:r>
    </w:p>
    <w:p w:rsidR="000B37EC" w:rsidRDefault="000B37EC" w:rsidP="000B37EC">
      <w:pPr>
        <w:spacing w:before="93"/>
        <w:ind w:left="1097"/>
        <w:rPr>
          <w:rFonts w:ascii="Arial" w:hAnsi="Arial"/>
          <w:b/>
          <w:spacing w:val="-2"/>
        </w:rPr>
      </w:pPr>
    </w:p>
    <w:p w:rsidR="000B37EC" w:rsidRDefault="000B37EC" w:rsidP="000B37EC">
      <w:pPr>
        <w:spacing w:before="93"/>
        <w:ind w:left="709" w:firstLine="142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MINISTERE………….</w:t>
      </w:r>
    </w:p>
    <w:p w:rsidR="000B37EC" w:rsidRDefault="000B37EC" w:rsidP="000B37EC">
      <w:pPr>
        <w:rPr>
          <w:rFonts w:ascii="Arial"/>
          <w:b/>
          <w:sz w:val="24"/>
        </w:rPr>
      </w:pPr>
      <w:r>
        <w:br w:type="column"/>
      </w:r>
    </w:p>
    <w:p w:rsidR="000B37EC" w:rsidRDefault="000B37EC" w:rsidP="000B37EC">
      <w:pPr>
        <w:pStyle w:val="Corpsdetexte"/>
        <w:rPr>
          <w:rFonts w:ascii="Arial"/>
        </w:rPr>
      </w:pPr>
    </w:p>
    <w:p w:rsidR="000B37EC" w:rsidRDefault="000B37EC" w:rsidP="000B37EC">
      <w:pPr>
        <w:pStyle w:val="Corpsdetexte"/>
        <w:spacing w:before="1"/>
        <w:rPr>
          <w:rFonts w:ascii="Arial"/>
        </w:rPr>
      </w:pPr>
    </w:p>
    <w:p w:rsidR="000B37EC" w:rsidRDefault="000B37EC" w:rsidP="000B37EC">
      <w:pPr>
        <w:pStyle w:val="Corpsdetexte"/>
        <w:ind w:left="730"/>
        <w:rPr>
          <w:u w:val="single"/>
        </w:rPr>
      </w:pPr>
    </w:p>
    <w:p w:rsidR="000B37EC" w:rsidRDefault="000B37EC" w:rsidP="000B37EC">
      <w:pPr>
        <w:pStyle w:val="Corpsdetexte"/>
        <w:ind w:left="730"/>
        <w:rPr>
          <w:u w:val="single"/>
        </w:rPr>
      </w:pPr>
    </w:p>
    <w:p w:rsidR="000B37EC" w:rsidRDefault="000B37EC" w:rsidP="000B37EC">
      <w:pPr>
        <w:pStyle w:val="Corpsdetexte"/>
        <w:ind w:left="730"/>
        <w:rPr>
          <w:u w:val="single"/>
        </w:rPr>
      </w:pPr>
    </w:p>
    <w:p w:rsidR="000B37EC" w:rsidRDefault="000B37EC" w:rsidP="000B37EC">
      <w:pPr>
        <w:pStyle w:val="Corpsdetexte"/>
        <w:ind w:left="730"/>
      </w:pPr>
      <w:r>
        <w:rPr>
          <w:u w:val="single"/>
        </w:rPr>
        <w:t>DECISION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D’AUGMENTATION</w:t>
      </w:r>
    </w:p>
    <w:p w:rsidR="000B37EC" w:rsidRDefault="000B37EC" w:rsidP="000B37EC">
      <w:pPr>
        <w:pStyle w:val="Corpsdetexte"/>
        <w:ind w:left="605"/>
      </w:pPr>
      <w:r>
        <w:rPr>
          <w:spacing w:val="1"/>
          <w:u w:val="single"/>
        </w:rPr>
        <w:t xml:space="preserve"> </w:t>
      </w:r>
      <w:r>
        <w:rPr>
          <w:u w:val="single"/>
        </w:rPr>
        <w:t>DANS LA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MASSE DES </w:t>
      </w:r>
      <w:r>
        <w:rPr>
          <w:spacing w:val="-2"/>
          <w:u w:val="single"/>
        </w:rPr>
        <w:t>TRAVAUX</w:t>
      </w:r>
    </w:p>
    <w:p w:rsidR="000B37EC" w:rsidRDefault="000B37EC" w:rsidP="000B37EC">
      <w:pPr>
        <w:spacing w:before="95"/>
        <w:rPr>
          <w:b/>
        </w:rPr>
      </w:pPr>
      <w:r>
        <w:br w:type="column"/>
      </w:r>
    </w:p>
    <w:p w:rsidR="000B37EC" w:rsidRDefault="000B37EC" w:rsidP="000B37EC">
      <w:pPr>
        <w:ind w:left="396"/>
        <w:rPr>
          <w:rFonts w:ascii="Arial" w:hAnsi="Arial"/>
        </w:rPr>
      </w:pPr>
    </w:p>
    <w:p w:rsidR="000B37EC" w:rsidRDefault="000B37EC" w:rsidP="000B37EC">
      <w:pPr>
        <w:ind w:left="396"/>
        <w:rPr>
          <w:rFonts w:ascii="Arial" w:hAnsi="Arial"/>
        </w:rPr>
      </w:pPr>
    </w:p>
    <w:p w:rsidR="000B37EC" w:rsidRDefault="000B37EC" w:rsidP="000B37EC">
      <w:pPr>
        <w:ind w:left="396"/>
        <w:rPr>
          <w:rFonts w:ascii="Arial" w:hAnsi="Arial"/>
        </w:rPr>
      </w:pPr>
      <w:r>
        <w:rPr>
          <w:rFonts w:ascii="Arial" w:hAnsi="Arial"/>
        </w:rPr>
        <w:t>Fait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…….</w:t>
      </w:r>
      <w:r>
        <w:rPr>
          <w:rFonts w:ascii="Arial" w:hAnsi="Arial"/>
          <w:spacing w:val="-2"/>
        </w:rPr>
        <w:t xml:space="preserve"> </w:t>
      </w:r>
      <w:proofErr w:type="gramStart"/>
      <w:r>
        <w:rPr>
          <w:rFonts w:ascii="Arial" w:hAnsi="Arial"/>
        </w:rPr>
        <w:t>le</w:t>
      </w:r>
      <w:proofErr w:type="gram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4"/>
        </w:rPr>
        <w:t>………….</w:t>
      </w:r>
    </w:p>
    <w:p w:rsidR="000B37EC" w:rsidRDefault="000B37EC" w:rsidP="000B37EC">
      <w:pPr>
        <w:rPr>
          <w:rFonts w:ascii="Arial" w:hAnsi="Arial"/>
        </w:rPr>
        <w:sectPr w:rsidR="000B37EC" w:rsidSect="000B37EC">
          <w:type w:val="continuous"/>
          <w:pgSz w:w="11910" w:h="16840"/>
          <w:pgMar w:top="1940" w:right="100" w:bottom="280" w:left="40" w:header="1368" w:footer="0" w:gutter="0"/>
          <w:cols w:num="3" w:space="720" w:equalWidth="0">
            <w:col w:w="3237" w:space="40"/>
            <w:col w:w="4389" w:space="39"/>
            <w:col w:w="4065"/>
          </w:cols>
        </w:sectPr>
      </w:pPr>
    </w:p>
    <w:p w:rsidR="000B37EC" w:rsidRDefault="000B37EC" w:rsidP="000B37EC">
      <w:pPr>
        <w:pStyle w:val="Corpsdetexte"/>
        <w:spacing w:before="228"/>
        <w:rPr>
          <w:rFonts w:ascii="Arial"/>
          <w:b w:val="0"/>
          <w:sz w:val="22"/>
        </w:rPr>
      </w:pPr>
    </w:p>
    <w:p w:rsidR="000B37EC" w:rsidRDefault="000B37EC" w:rsidP="000B37EC">
      <w:pPr>
        <w:ind w:left="1097"/>
        <w:rPr>
          <w:rFonts w:ascii="Arial" w:hAnsi="Arial"/>
          <w:b/>
        </w:rPr>
      </w:pPr>
      <w:r>
        <w:rPr>
          <w:rFonts w:ascii="Arial" w:hAnsi="Arial"/>
          <w:b/>
        </w:rPr>
        <w:t>MONSIEUR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(le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Maître</w:t>
      </w:r>
      <w:r>
        <w:rPr>
          <w:rFonts w:ascii="Arial" w:hAnsi="Arial"/>
          <w:b/>
          <w:spacing w:val="-6"/>
        </w:rPr>
        <w:t xml:space="preserve"> </w:t>
      </w:r>
      <w:proofErr w:type="gramStart"/>
      <w:r>
        <w:rPr>
          <w:rFonts w:ascii="Arial" w:hAnsi="Arial"/>
          <w:b/>
          <w:spacing w:val="-2"/>
        </w:rPr>
        <w:t>d’ouvrage)…</w:t>
      </w:r>
      <w:proofErr w:type="gramEnd"/>
      <w:r>
        <w:rPr>
          <w:rFonts w:ascii="Arial" w:hAnsi="Arial"/>
          <w:b/>
          <w:spacing w:val="-2"/>
        </w:rPr>
        <w:t>……………</w:t>
      </w:r>
    </w:p>
    <w:p w:rsidR="000B37EC" w:rsidRDefault="000B37EC" w:rsidP="000B37EC">
      <w:pPr>
        <w:pStyle w:val="Corpsdetexte"/>
        <w:spacing w:before="130"/>
        <w:rPr>
          <w:rFonts w:ascii="Arial"/>
          <w:sz w:val="22"/>
        </w:rPr>
      </w:pPr>
    </w:p>
    <w:p w:rsidR="000B37EC" w:rsidRDefault="000B37EC" w:rsidP="000B37EC">
      <w:pPr>
        <w:pStyle w:val="Paragraphedeliste"/>
        <w:numPr>
          <w:ilvl w:val="0"/>
          <w:numId w:val="1"/>
        </w:numPr>
        <w:tabs>
          <w:tab w:val="left" w:pos="1813"/>
          <w:tab w:val="left" w:leader="dot" w:pos="8707"/>
        </w:tabs>
        <w:contextualSpacing w:val="0"/>
        <w:rPr>
          <w:rFonts w:ascii="Arial" w:hAnsi="Arial"/>
        </w:rPr>
      </w:pPr>
      <w:r>
        <w:rPr>
          <w:rFonts w:ascii="Arial" w:hAnsi="Arial"/>
        </w:rPr>
        <w:t>Vu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marché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n°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…………………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passé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avec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2"/>
        </w:rPr>
        <w:t>société</w:t>
      </w:r>
      <w:r>
        <w:rPr>
          <w:rFonts w:ascii="Arial" w:hAnsi="Arial"/>
        </w:rPr>
        <w:tab/>
        <w:t>pour la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réalisation</w:t>
      </w:r>
    </w:p>
    <w:p w:rsidR="000B37EC" w:rsidRDefault="000B37EC" w:rsidP="000B37EC">
      <w:pPr>
        <w:spacing w:before="127"/>
        <w:ind w:left="1813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des</w:t>
      </w:r>
      <w:proofErr w:type="gramEnd"/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travaux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……………………………………………………………..</w:t>
      </w:r>
    </w:p>
    <w:p w:rsidR="000B37EC" w:rsidRDefault="000B37EC" w:rsidP="000B37EC">
      <w:pPr>
        <w:pStyle w:val="Paragraphedeliste"/>
        <w:numPr>
          <w:ilvl w:val="0"/>
          <w:numId w:val="1"/>
        </w:numPr>
        <w:tabs>
          <w:tab w:val="left" w:pos="1813"/>
        </w:tabs>
        <w:spacing w:before="126" w:line="360" w:lineRule="auto"/>
        <w:ind w:right="1316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Vu les dispositions de l’article 57 du CCAGT, relatif à l’augmentation dans la masse des travaux ;</w:t>
      </w:r>
    </w:p>
    <w:p w:rsidR="000B37EC" w:rsidRDefault="000B37EC" w:rsidP="000B37EC">
      <w:pPr>
        <w:pStyle w:val="Paragraphedeliste"/>
        <w:numPr>
          <w:ilvl w:val="0"/>
          <w:numId w:val="1"/>
        </w:numPr>
        <w:tabs>
          <w:tab w:val="left" w:pos="1813"/>
        </w:tabs>
        <w:spacing w:line="360" w:lineRule="auto"/>
        <w:ind w:right="1313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Vu la lettre de l’entreprise en date du</w:t>
      </w:r>
      <w:proofErr w:type="gramStart"/>
      <w:r>
        <w:rPr>
          <w:rFonts w:ascii="Arial" w:hAnsi="Arial"/>
        </w:rPr>
        <w:t xml:space="preserve"> ….</w:t>
      </w:r>
      <w:proofErr w:type="gramEnd"/>
      <w:r>
        <w:rPr>
          <w:rFonts w:ascii="Arial" w:hAnsi="Arial"/>
        </w:rPr>
        <w:t>.par laquelle elle avise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le MO, vingt (20) jours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au moins à l’avance, de la date probable à laquelle la masse des travaux atteindra la masse initiale ;</w:t>
      </w:r>
    </w:p>
    <w:p w:rsidR="000B37EC" w:rsidRDefault="000B37EC" w:rsidP="000B37EC">
      <w:pPr>
        <w:pStyle w:val="Paragraphedeliste"/>
        <w:numPr>
          <w:ilvl w:val="0"/>
          <w:numId w:val="1"/>
        </w:numPr>
        <w:tabs>
          <w:tab w:val="left" w:pos="1813"/>
          <w:tab w:val="left" w:pos="1932"/>
        </w:tabs>
        <w:spacing w:before="2"/>
        <w:ind w:right="1312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ab/>
        <w:t>Vu la nécessité de modifier les quantités de certaines postes du détail estimatif du marché suite à des insuffisances de quantité prévues initialement ;</w:t>
      </w:r>
    </w:p>
    <w:p w:rsidR="000B37EC" w:rsidRDefault="000B37EC" w:rsidP="000B37EC">
      <w:pPr>
        <w:pStyle w:val="Paragraphedeliste"/>
        <w:numPr>
          <w:ilvl w:val="0"/>
          <w:numId w:val="1"/>
        </w:numPr>
        <w:tabs>
          <w:tab w:val="left" w:pos="1813"/>
          <w:tab w:val="left" w:pos="1932"/>
        </w:tabs>
        <w:spacing w:before="252"/>
        <w:ind w:right="1316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ab/>
        <w:t>Vu que ces modifications entraînent une augmentation dans la masse initiale des travaux tels que prévus à l’article 57 du CCAG-T précité ;</w:t>
      </w:r>
    </w:p>
    <w:p w:rsidR="000B37EC" w:rsidRDefault="000B37EC" w:rsidP="000B37EC">
      <w:pPr>
        <w:pStyle w:val="Corpsdetexte"/>
        <w:rPr>
          <w:rFonts w:ascii="Arial"/>
          <w:b w:val="0"/>
          <w:sz w:val="22"/>
        </w:rPr>
      </w:pPr>
    </w:p>
    <w:p w:rsidR="000B37EC" w:rsidRDefault="000B37EC" w:rsidP="000B37EC">
      <w:pPr>
        <w:pStyle w:val="Paragraphedeliste"/>
        <w:numPr>
          <w:ilvl w:val="0"/>
          <w:numId w:val="1"/>
        </w:numPr>
        <w:tabs>
          <w:tab w:val="left" w:pos="1813"/>
        </w:tabs>
        <w:spacing w:line="360" w:lineRule="auto"/>
        <w:ind w:right="1312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Considérant que l’augmentation dans la masse des travaux n’excède pas (10%) du montant initial du marché.</w:t>
      </w:r>
    </w:p>
    <w:p w:rsidR="000B37EC" w:rsidRDefault="000B37EC" w:rsidP="000B37EC">
      <w:pPr>
        <w:spacing w:before="251"/>
        <w:ind w:right="211"/>
        <w:jc w:val="center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DECIDE</w:t>
      </w:r>
    </w:p>
    <w:p w:rsidR="000B37EC" w:rsidRDefault="000B37EC" w:rsidP="000B37EC">
      <w:pPr>
        <w:pStyle w:val="Corpsdetexte"/>
        <w:spacing w:before="1"/>
        <w:rPr>
          <w:rFonts w:ascii="Arial"/>
          <w:sz w:val="22"/>
        </w:rPr>
      </w:pPr>
    </w:p>
    <w:p w:rsidR="000B37EC" w:rsidRDefault="000B37EC" w:rsidP="000B37EC">
      <w:pPr>
        <w:tabs>
          <w:tab w:val="left" w:leader="dot" w:pos="5063"/>
        </w:tabs>
        <w:ind w:left="1092"/>
        <w:rPr>
          <w:rFonts w:ascii="Arial" w:hAnsi="Arial"/>
        </w:rPr>
      </w:pPr>
      <w:r>
        <w:rPr>
          <w:rFonts w:ascii="Arial" w:hAnsi="Arial"/>
          <w:b/>
          <w:u w:val="single"/>
        </w:rPr>
        <w:t>Article1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spacing w:val="-2"/>
        </w:rPr>
        <w:t>L’entreprise</w:t>
      </w:r>
      <w:r>
        <w:tab/>
      </w:r>
      <w:r>
        <w:rPr>
          <w:rFonts w:ascii="Arial" w:hAnsi="Arial"/>
        </w:rPr>
        <w:t>est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invitée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poursuivre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travaux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objet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marché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5"/>
        </w:rPr>
        <w:t>n°</w:t>
      </w:r>
    </w:p>
    <w:p w:rsidR="000B37EC" w:rsidRDefault="000B37EC" w:rsidP="000B37EC">
      <w:pPr>
        <w:spacing w:before="128" w:line="360" w:lineRule="auto"/>
        <w:ind w:left="1092"/>
        <w:rPr>
          <w:rFonts w:ascii="Arial" w:hAnsi="Arial"/>
        </w:rPr>
      </w:pPr>
      <w:r>
        <w:rPr>
          <w:rFonts w:ascii="Arial" w:hAnsi="Arial"/>
        </w:rPr>
        <w:t>……………..</w:t>
      </w:r>
      <w:r>
        <w:rPr>
          <w:rFonts w:ascii="Arial" w:hAnsi="Arial"/>
          <w:spacing w:val="40"/>
        </w:rPr>
        <w:t xml:space="preserve"> </w:t>
      </w:r>
      <w:proofErr w:type="gramStart"/>
      <w:r>
        <w:rPr>
          <w:rFonts w:ascii="Arial" w:hAnsi="Arial"/>
        </w:rPr>
        <w:t>dans</w:t>
      </w:r>
      <w:proofErr w:type="gramEnd"/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limite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d’une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augmentation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dans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masse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travaux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d’un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montant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  <w:spacing w:val="-2"/>
        </w:rPr>
        <w:t>de………………………………………………</w:t>
      </w:r>
    </w:p>
    <w:p w:rsidR="000B37EC" w:rsidRDefault="000B37EC" w:rsidP="000B37EC">
      <w:pPr>
        <w:spacing w:line="362" w:lineRule="auto"/>
        <w:ind w:left="1092" w:right="1238"/>
        <w:rPr>
          <w:rFonts w:ascii="Arial" w:hAnsi="Arial"/>
        </w:rPr>
      </w:pPr>
      <w:r>
        <w:rPr>
          <w:rFonts w:ascii="Arial" w:hAnsi="Arial"/>
          <w:b/>
          <w:u w:val="single"/>
        </w:rPr>
        <w:t>Article</w:t>
      </w:r>
      <w:r>
        <w:rPr>
          <w:rFonts w:ascii="Arial" w:hAnsi="Arial"/>
          <w:b/>
          <w:spacing w:val="78"/>
          <w:u w:val="single"/>
        </w:rPr>
        <w:t xml:space="preserve"> </w:t>
      </w:r>
      <w:r>
        <w:rPr>
          <w:rFonts w:ascii="Arial" w:hAnsi="Arial"/>
          <w:b/>
          <w:u w:val="single"/>
        </w:rPr>
        <w:t>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  <w:spacing w:val="79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77"/>
        </w:rPr>
        <w:t xml:space="preserve"> </w:t>
      </w:r>
      <w:r>
        <w:rPr>
          <w:rFonts w:ascii="Arial" w:hAnsi="Arial"/>
        </w:rPr>
        <w:t>délai</w:t>
      </w:r>
      <w:r>
        <w:rPr>
          <w:rFonts w:ascii="Arial" w:hAnsi="Arial"/>
          <w:spacing w:val="76"/>
        </w:rPr>
        <w:t xml:space="preserve"> </w:t>
      </w:r>
      <w:r>
        <w:rPr>
          <w:rFonts w:ascii="Arial" w:hAnsi="Arial"/>
        </w:rPr>
        <w:t>supplémentaire</w:t>
      </w:r>
      <w:r>
        <w:rPr>
          <w:rFonts w:ascii="Arial" w:hAnsi="Arial"/>
          <w:spacing w:val="79"/>
        </w:rPr>
        <w:t xml:space="preserve"> </w:t>
      </w:r>
      <w:r>
        <w:rPr>
          <w:rFonts w:ascii="Arial" w:hAnsi="Arial"/>
        </w:rPr>
        <w:t>(par</w:t>
      </w:r>
      <w:r>
        <w:rPr>
          <w:rFonts w:ascii="Arial" w:hAnsi="Arial"/>
          <w:spacing w:val="78"/>
        </w:rPr>
        <w:t xml:space="preserve"> </w:t>
      </w:r>
      <w:r>
        <w:rPr>
          <w:rFonts w:ascii="Arial" w:hAnsi="Arial"/>
        </w:rPr>
        <w:t>voie</w:t>
      </w:r>
      <w:r>
        <w:rPr>
          <w:rFonts w:ascii="Arial" w:hAnsi="Arial"/>
          <w:spacing w:val="79"/>
        </w:rPr>
        <w:t xml:space="preserve"> </w:t>
      </w:r>
      <w:r>
        <w:rPr>
          <w:rFonts w:ascii="Arial" w:hAnsi="Arial"/>
        </w:rPr>
        <w:t>d’avenant)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77"/>
        </w:rPr>
        <w:t xml:space="preserve"> </w:t>
      </w:r>
      <w:r>
        <w:rPr>
          <w:rFonts w:ascii="Arial" w:hAnsi="Arial"/>
        </w:rPr>
        <w:t>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est</w:t>
      </w:r>
      <w:r>
        <w:rPr>
          <w:rFonts w:ascii="Arial" w:hAnsi="Arial"/>
          <w:spacing w:val="78"/>
        </w:rPr>
        <w:t xml:space="preserve"> </w:t>
      </w:r>
      <w:r>
        <w:rPr>
          <w:rFonts w:ascii="Arial" w:hAnsi="Arial"/>
        </w:rPr>
        <w:t>accordé</w:t>
      </w:r>
      <w:r>
        <w:rPr>
          <w:rFonts w:ascii="Arial" w:hAnsi="Arial"/>
          <w:spacing w:val="77"/>
        </w:rPr>
        <w:t xml:space="preserve"> </w:t>
      </w:r>
      <w:r>
        <w:rPr>
          <w:rFonts w:ascii="Arial" w:hAnsi="Arial"/>
        </w:rPr>
        <w:t>à l’entreprise, le cas échéant.</w:t>
      </w:r>
    </w:p>
    <w:p w:rsidR="000B37EC" w:rsidRDefault="000B37EC" w:rsidP="000B37EC">
      <w:pPr>
        <w:spacing w:line="362" w:lineRule="auto"/>
        <w:rPr>
          <w:rFonts w:ascii="Arial" w:hAnsi="Arial"/>
        </w:rPr>
        <w:sectPr w:rsidR="000B37EC" w:rsidSect="000B37EC">
          <w:type w:val="continuous"/>
          <w:pgSz w:w="11910" w:h="16840"/>
          <w:pgMar w:top="1940" w:right="100" w:bottom="280" w:left="40" w:header="1368" w:footer="0" w:gutter="0"/>
          <w:cols w:space="720"/>
        </w:sectPr>
      </w:pPr>
    </w:p>
    <w:p w:rsidR="000B37EC" w:rsidRDefault="000B37EC"/>
    <w:sectPr w:rsidR="000B3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3A71" w:rsidRDefault="00DB3A71" w:rsidP="000B37EC">
      <w:r>
        <w:separator/>
      </w:r>
    </w:p>
  </w:endnote>
  <w:endnote w:type="continuationSeparator" w:id="0">
    <w:p w:rsidR="00DB3A71" w:rsidRDefault="00DB3A71" w:rsidP="000B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3A71" w:rsidRDefault="00DB3A71" w:rsidP="000B37EC">
      <w:r>
        <w:separator/>
      </w:r>
    </w:p>
  </w:footnote>
  <w:footnote w:type="continuationSeparator" w:id="0">
    <w:p w:rsidR="00DB3A71" w:rsidRDefault="00DB3A71" w:rsidP="000B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A1E355" wp14:editId="1B9B2925">
              <wp:simplePos x="0" y="0"/>
              <wp:positionH relativeFrom="page">
                <wp:posOffset>709676</wp:posOffset>
              </wp:positionH>
              <wp:positionV relativeFrom="page">
                <wp:posOffset>855799</wp:posOffset>
              </wp:positionV>
              <wp:extent cx="1546860" cy="18224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68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1E355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6" type="#_x0000_t202" style="position:absolute;margin-left:55.9pt;margin-top:67.4pt;width:121.8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" filled="f" stroked="f">
              <v:textbox inset="0,0,0,0">
                <w:txbxContent>
                  <w:p w:rsidR="00000000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54E48"/>
    <w:multiLevelType w:val="hybridMultilevel"/>
    <w:tmpl w:val="EC0E93DE"/>
    <w:lvl w:ilvl="0" w:tplc="2E84EB8C">
      <w:numFmt w:val="bullet"/>
      <w:lvlText w:val="-"/>
      <w:lvlJc w:val="left"/>
      <w:pPr>
        <w:ind w:left="18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506E39E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2" w:tplc="C1F2E99C"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3" w:tplc="C02AADB0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4" w:tplc="C2420E08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5" w:tplc="B41E5C9A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6" w:tplc="E7FA0752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7" w:tplc="4F9C8AFA">
      <w:numFmt w:val="bullet"/>
      <w:lvlText w:val="•"/>
      <w:lvlJc w:val="left"/>
      <w:pPr>
        <w:ind w:left="8782" w:hanging="360"/>
      </w:pPr>
      <w:rPr>
        <w:rFonts w:hint="default"/>
        <w:lang w:val="fr-FR" w:eastAsia="en-US" w:bidi="ar-SA"/>
      </w:rPr>
    </w:lvl>
    <w:lvl w:ilvl="8" w:tplc="4528791E">
      <w:numFmt w:val="bullet"/>
      <w:lvlText w:val="•"/>
      <w:lvlJc w:val="left"/>
      <w:pPr>
        <w:ind w:left="9777" w:hanging="360"/>
      </w:pPr>
      <w:rPr>
        <w:rFonts w:hint="default"/>
        <w:lang w:val="fr-FR" w:eastAsia="en-US" w:bidi="ar-SA"/>
      </w:rPr>
    </w:lvl>
  </w:abstractNum>
  <w:num w:numId="1" w16cid:durableId="145879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EC"/>
    <w:rsid w:val="000B37EC"/>
    <w:rsid w:val="00C97559"/>
    <w:rsid w:val="00D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DDC5"/>
  <w15:chartTrackingRefBased/>
  <w15:docId w15:val="{34E08D57-B6AE-4923-90FD-ED51313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B3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3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3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3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3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3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3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3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3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3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3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37E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37E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37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37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37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37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3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3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3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37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0B37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37E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3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37E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37EC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0B37EC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B37EC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B37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7E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B37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7E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2025-02-01T15:28:00Z</dcterms:created>
  <dcterms:modified xsi:type="dcterms:W3CDTF">2025-02-01T15:32:00Z</dcterms:modified>
</cp:coreProperties>
</file>